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Pr="00640160" w:rsidRDefault="00993225" w:rsidP="00640160">
      <w:pPr>
        <w:spacing w:before="360" w:after="360"/>
        <w:jc w:val="center"/>
        <w:rPr>
          <w:b/>
        </w:rPr>
      </w:pPr>
      <w:r w:rsidRPr="00640160">
        <w:rPr>
          <w:b/>
        </w:rPr>
        <w:t>Training Project</w:t>
      </w:r>
    </w:p>
    <w:p w:rsidR="00993225" w:rsidRDefault="00993225" w:rsidP="00640160">
      <w:pPr>
        <w:spacing w:before="360" w:after="360"/>
        <w:jc w:val="center"/>
      </w:pPr>
      <w:r>
        <w:t>Student’s Name</w:t>
      </w:r>
    </w:p>
    <w:p w:rsidR="00993225" w:rsidRDefault="00993225" w:rsidP="00640160">
      <w:pPr>
        <w:spacing w:before="360" w:after="360"/>
        <w:jc w:val="center"/>
      </w:pPr>
      <w:r>
        <w:t>Institution</w:t>
      </w:r>
    </w:p>
    <w:p w:rsidR="00993225" w:rsidRDefault="00993225" w:rsidP="00640160">
      <w:pPr>
        <w:spacing w:before="360" w:after="360"/>
        <w:jc w:val="center"/>
      </w:pPr>
      <w:r>
        <w:t>Date</w:t>
      </w:r>
    </w:p>
    <w:p w:rsidR="00993225" w:rsidRDefault="00993225" w:rsidP="00640160">
      <w:pPr>
        <w:spacing w:before="360" w:after="360"/>
      </w:pPr>
      <w:r>
        <w:br w:type="page"/>
      </w:r>
    </w:p>
    <w:p w:rsidR="00993225" w:rsidRPr="00640160" w:rsidRDefault="00993225" w:rsidP="00640160">
      <w:pPr>
        <w:spacing w:before="360" w:after="360"/>
        <w:jc w:val="center"/>
        <w:rPr>
          <w:b/>
        </w:rPr>
      </w:pPr>
      <w:bookmarkStart w:id="0" w:name="_GoBack"/>
      <w:r w:rsidRPr="00640160">
        <w:rPr>
          <w:b/>
        </w:rPr>
        <w:lastRenderedPageBreak/>
        <w:t>Training Project</w:t>
      </w:r>
    </w:p>
    <w:bookmarkEnd w:id="0"/>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Introduction</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Training refers to the p</w:t>
      </w:r>
      <w:r w:rsidR="001234C0">
        <w:rPr>
          <w:rFonts w:eastAsia="Times New Roman" w:cs="Times New Roman"/>
          <w:color w:val="0E101A"/>
          <w:szCs w:val="24"/>
        </w:rPr>
        <w:t>rocess of teaching individuals</w:t>
      </w:r>
      <w:r w:rsidRPr="00084C0F">
        <w:rPr>
          <w:rFonts w:eastAsia="Times New Roman" w:cs="Times New Roman"/>
          <w:color w:val="0E101A"/>
          <w:szCs w:val="24"/>
        </w:rPr>
        <w:t xml:space="preserve"> with relevant knowledge and skill to gain a comprehensive understanding of how to deliver their responsibilities in the workplace. This project delves into the identification of training needs that are crucial for the managers to run an organization. Good management training programs encompass helping new managers identify gaps within their knowledge of employees. Thus the training project design seeks to teach managers regarding ways of conducting a training needs analysis. Some of the training needs for managers include leadership skills, management skills, communication skills, influencing skills, and understanding how every part of the company works together. The paper’s thesis is to design a training project that addresses the identification of training needs covering knowledge, skills, and attitude required for supervisors or managers.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The value and benefits of workforce training are tremendous. For instance, the training of managers ensures that they are more efficient in decision-making through making informed decisions within the workplace. Creating an effective training program for managers or supervisors entails various steps.</w:t>
      </w:r>
    </w:p>
    <w:p w:rsidR="00993225" w:rsidRPr="00640160" w:rsidRDefault="00993225" w:rsidP="00640160">
      <w:pPr>
        <w:spacing w:before="360" w:after="360"/>
        <w:ind w:left="90"/>
        <w:rPr>
          <w:rFonts w:eastAsia="Times New Roman" w:cs="Times New Roman"/>
          <w:b/>
          <w:color w:val="0E101A"/>
          <w:szCs w:val="24"/>
        </w:rPr>
      </w:pPr>
      <w:r w:rsidRPr="00640160">
        <w:rPr>
          <w:rFonts w:eastAsia="Times New Roman" w:cs="Times New Roman"/>
          <w:b/>
          <w:color w:val="0E101A"/>
          <w:szCs w:val="24"/>
        </w:rPr>
        <w:t xml:space="preserve">Performance </w:t>
      </w:r>
      <w:r w:rsidR="00640160" w:rsidRPr="00640160">
        <w:rPr>
          <w:rFonts w:eastAsia="Times New Roman" w:cs="Times New Roman"/>
          <w:b/>
          <w:color w:val="0E101A"/>
          <w:szCs w:val="24"/>
        </w:rPr>
        <w:t>of A Training Needs Assessment</w:t>
      </w:r>
    </w:p>
    <w:p w:rsidR="00993225" w:rsidRPr="00084C0F" w:rsidRDefault="00993225" w:rsidP="00640160">
      <w:pPr>
        <w:spacing w:before="360" w:after="360"/>
        <w:ind w:firstLine="720"/>
        <w:rPr>
          <w:rFonts w:eastAsia="Times New Roman" w:cs="Times New Roman"/>
          <w:color w:val="0E101A"/>
          <w:szCs w:val="24"/>
        </w:rPr>
      </w:pPr>
      <w:r w:rsidRPr="00084C0F">
        <w:rPr>
          <w:rFonts w:eastAsia="Times New Roman" w:cs="Times New Roman"/>
          <w:color w:val="0E101A"/>
          <w:szCs w:val="24"/>
        </w:rPr>
        <w:t xml:space="preserve">Managers must be taught the importance of understanding a training needs assessment to adopt decisive ways of resolving the problem in organizations. The training to be offered to managers has to help them identify a clear business goal, define the tasks employees require to </w:t>
      </w:r>
      <w:r w:rsidRPr="00084C0F">
        <w:rPr>
          <w:rFonts w:eastAsia="Times New Roman" w:cs="Times New Roman"/>
          <w:color w:val="0E101A"/>
          <w:szCs w:val="24"/>
        </w:rPr>
        <w:lastRenderedPageBreak/>
        <w:t>execute to help the organization accomplish its goal, and determine training activities that will help managers learn how to run institutions (Rahmana, &amp; Sukaya, 2020). After analyzing the workplace performance problem and training determined to be the best solution to resolve it, the organization should take the relevant steps of training needs assessment. Some problems such as poor communication, inefficient management, and poor performance standards within management can be rectified with the conduction of proper training to avert potentially dire consequences of poor management.  </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Recognize </w:t>
      </w:r>
      <w:r w:rsidR="00640160" w:rsidRPr="00640160">
        <w:rPr>
          <w:rFonts w:eastAsia="Times New Roman" w:cs="Times New Roman"/>
          <w:b/>
          <w:color w:val="0E101A"/>
          <w:szCs w:val="24"/>
        </w:rPr>
        <w:t>The Need for Adult Learning Principles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It is prudent to recognize that those to be offered training are adults. Hence the training has to respect adult learning principles the task is effective. Failure to recognize adult learning principles within training will make it less effective. The training will consider myriad adult learning principles. Foremost, adult learners have to be self-directed (Rothwell, 2020). This is a principle that every manager or supervisor has to exhibit when performing their responsibilities. Also, every adult learner has to be goal-oriented. Managers that are goal-oriented derive satisfaction when they achieve the goals and objectives of their organizations. Moreover, adult learners prefer task-oriented training whereby tasks are set and efforts put to achieve them.</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Develop </w:t>
      </w:r>
      <w:r w:rsidR="00640160" w:rsidRPr="00640160">
        <w:rPr>
          <w:rFonts w:eastAsia="Times New Roman" w:cs="Times New Roman"/>
          <w:b/>
          <w:color w:val="0E101A"/>
          <w:szCs w:val="24"/>
        </w:rPr>
        <w:t>Learning Objectives</w:t>
      </w:r>
    </w:p>
    <w:p w:rsidR="00993225" w:rsidRPr="00084C0F" w:rsidRDefault="00993225" w:rsidP="00640160">
      <w:pPr>
        <w:spacing w:before="360" w:after="360"/>
        <w:ind w:firstLine="720"/>
        <w:rPr>
          <w:rFonts w:eastAsia="Times New Roman" w:cs="Times New Roman"/>
          <w:color w:val="0E101A"/>
          <w:szCs w:val="24"/>
        </w:rPr>
      </w:pPr>
      <w:r w:rsidRPr="00084C0F">
        <w:rPr>
          <w:rFonts w:eastAsia="Times New Roman" w:cs="Times New Roman"/>
          <w:color w:val="0E101A"/>
          <w:szCs w:val="24"/>
        </w:rPr>
        <w:t xml:space="preserve">Learning objectives denotes a list of items that the managers are required to do after completion of training. They encompass various issues. A learning objective can be tailored to address knowledge, skills, or attitudes (KSAs), making the learning objective SMART (specific, measurable, achievable, realistic, and time-bound). The learning objectives have to be clear and </w:t>
      </w:r>
      <w:r w:rsidRPr="00084C0F">
        <w:rPr>
          <w:rFonts w:eastAsia="Times New Roman" w:cs="Times New Roman"/>
          <w:color w:val="0E101A"/>
          <w:szCs w:val="24"/>
        </w:rPr>
        <w:lastRenderedPageBreak/>
        <w:t>performance-based with observable end-results. Managers or supervisors are required to achieve various learning objectives from the training. An example is that they have to demonstrate ethics when handling ethical dilemmas in the workplace. Also, they are required to show the ability to effectively delegating duties to employees. Besides, managers have to showcase their leadership, managerial, and influence skills when performing their duties. In the training program, learning objectives have to be set for managers or supervisors to understand the knowledge, skills, and attitudes they should exemplify.</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Develop </w:t>
      </w:r>
      <w:r w:rsidR="00640160" w:rsidRPr="00640160">
        <w:rPr>
          <w:rFonts w:eastAsia="Times New Roman" w:cs="Times New Roman"/>
          <w:b/>
          <w:color w:val="0E101A"/>
          <w:szCs w:val="24"/>
        </w:rPr>
        <w:t>Training Materials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After designing the training materials, it is necessary to develop them. A variety of training materials can thus become created utilizing various tools. E-learning authoring tools like Adobe Captivate and Articulate Studio are examples of tools that can be used. Also, Word, Excel, or other “Office” programs can be used to develop handouts for managers and form training outlines as well as notes for the trainer (Thompsonowak, 2020). Besides, PowerPoint presentations can be inculcated into the training needs assessment. Other training materials such as flip-charts, computer-generated graphics along with transparencies can be utilized to present visual materials in the course of training. However, when creating training materials, it is essential to recognize various concerns. The first concern is to identify the materials that will help managers learn most efficiently during the training. Secondly, the learning objectives have to be addressed effectively.</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Implementation </w:t>
      </w:r>
      <w:r w:rsidR="00640160" w:rsidRPr="00640160">
        <w:rPr>
          <w:rFonts w:eastAsia="Times New Roman" w:cs="Times New Roman"/>
          <w:b/>
          <w:color w:val="0E101A"/>
          <w:szCs w:val="24"/>
        </w:rPr>
        <w:t>of The Training</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lastRenderedPageBreak/>
        <w:t>           Before execution of the training, managers have to be informed regarding the activity to ensure that they have considered it into their schedules and complete every essential pre-training preparation. During this step, a learning management system (LMS) can help ensure that managers can undertake the training. An LMS refers to a software application utilized in assigning, delivering, tracking, and reporting on training. Thus an LMS can be used at workplaces and managers can log in and check the list of training assigned to them. Since many learning management systems contain notification systems, managers will receive emails concerning the due date of the assignments. During the actual training, the implementation may be undertaken in various ways such as practice opportunities – focus groups, case studies, role-playing exercises as well as on-the-job skills-based training.</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Evaluate </w:t>
      </w:r>
      <w:r w:rsidR="00640160" w:rsidRPr="00640160">
        <w:rPr>
          <w:rFonts w:eastAsia="Times New Roman" w:cs="Times New Roman"/>
          <w:b/>
          <w:color w:val="0E101A"/>
          <w:szCs w:val="24"/>
        </w:rPr>
        <w:t>The Training</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After completion of training, it is essential to measure its effectiveness. Confirming whether the training was effective or not is vital. This can be done using Kirkpatrick’s Four Levels of Evaluation. The method encapsulates evaluation of the effectiveness of the training in four different levels. Firstly, managers’ reaction to training is evaluated (Sahni, 2020). This involves assessing whether managers liked the training by gathering their opinions. Equally, asking them if they feel like they leant from the training is necessary. Secondly, the managers’ actual learning of the objectives ought to be evaluated by using simple tests, case studies as well as job simulations. Thirdly, evaluating managers’ post-training behavior to identify whether they are performing the desired tasks is vital. Fourthly, the training program can be evaluated by considering quantifiable business results to assess whether the training results in reaching the desired business goals.</w:t>
      </w:r>
    </w:p>
    <w:p w:rsidR="00993225" w:rsidRPr="00084C0F" w:rsidRDefault="00993225" w:rsidP="00640160">
      <w:pPr>
        <w:spacing w:before="360" w:after="360"/>
        <w:jc w:val="center"/>
        <w:rPr>
          <w:rFonts w:eastAsia="Times New Roman" w:cs="Times New Roman"/>
          <w:color w:val="0E101A"/>
          <w:szCs w:val="24"/>
        </w:rPr>
      </w:pPr>
      <w:r w:rsidRPr="00084C0F">
        <w:rPr>
          <w:rFonts w:eastAsia="Times New Roman" w:cs="Times New Roman"/>
          <w:color w:val="0E101A"/>
          <w:szCs w:val="24"/>
        </w:rPr>
        <w:lastRenderedPageBreak/>
        <w:t>Conclusion</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Institutions have to design training programs that will empower their manager or supervisors to develop the essential know-how on managing operations. Training is a fundamental activity that every manager or supervisor should undergo to acquire the relevant knowledge, skills, and attitude. When managers are taught and educated regarding essential techniques of managing an organization, they develop comprehensive skills in communication, management, negotiation as well as ensuring that they understand how they can influence operations. Training of managers gives them great understanding concerning their duties, knowledge, skills, and attitude of performing their jobs. This helps bolster their confidence thereby improving their general performance. The effectiveness of a training program depends on the way it is designed, developed, and executed. Hence much attention should be provided when formulating and designing a training program for managers. Failure to do so may result in a poorly drafted training program.</w:t>
      </w:r>
    </w:p>
    <w:p w:rsidR="00640160" w:rsidRDefault="00640160">
      <w:pPr>
        <w:spacing w:after="160" w:line="259" w:lineRule="auto"/>
      </w:pPr>
      <w:r>
        <w:br w:type="page"/>
      </w:r>
    </w:p>
    <w:p w:rsidR="00993225" w:rsidRDefault="00993225" w:rsidP="00640160">
      <w:pPr>
        <w:spacing w:before="360" w:after="360"/>
        <w:ind w:firstLine="720"/>
        <w:jc w:val="center"/>
      </w:pPr>
      <w:r>
        <w:lastRenderedPageBreak/>
        <w:t>References</w:t>
      </w:r>
    </w:p>
    <w:p w:rsidR="00DA1E66" w:rsidRPr="006757EA" w:rsidRDefault="00DA1E66" w:rsidP="00640160">
      <w:pPr>
        <w:spacing w:before="360" w:after="360"/>
        <w:ind w:left="720" w:hanging="720"/>
        <w:rPr>
          <w:rFonts w:eastAsia="Times New Roman" w:cs="Times New Roman"/>
          <w:szCs w:val="24"/>
        </w:rPr>
      </w:pPr>
      <w:r w:rsidRPr="006757EA">
        <w:rPr>
          <w:rFonts w:eastAsia="Times New Roman" w:cs="Times New Roman"/>
          <w:szCs w:val="24"/>
        </w:rPr>
        <w:t xml:space="preserve">Rahmana, A., &amp; Sukaya, Y. (2020). Training Needs Analysis: Suggested Framework for Identifying Training Need. </w:t>
      </w:r>
      <w:r w:rsidRPr="006757EA">
        <w:rPr>
          <w:rFonts w:eastAsia="Times New Roman" w:cs="Times New Roman"/>
          <w:i/>
          <w:iCs/>
          <w:szCs w:val="24"/>
        </w:rPr>
        <w:t>International Journal of Psychosocial Rehabilitation</w:t>
      </w:r>
      <w:r w:rsidRPr="006757EA">
        <w:rPr>
          <w:rFonts w:eastAsia="Times New Roman" w:cs="Times New Roman"/>
          <w:szCs w:val="24"/>
        </w:rPr>
        <w:t xml:space="preserve">, </w:t>
      </w:r>
      <w:r w:rsidRPr="006757EA">
        <w:rPr>
          <w:rFonts w:eastAsia="Times New Roman" w:cs="Times New Roman"/>
          <w:i/>
          <w:iCs/>
          <w:szCs w:val="24"/>
        </w:rPr>
        <w:t>24</w:t>
      </w:r>
      <w:r w:rsidRPr="006757EA">
        <w:rPr>
          <w:rFonts w:eastAsia="Times New Roman" w:cs="Times New Roman"/>
          <w:szCs w:val="24"/>
        </w:rPr>
        <w:t>(2).</w:t>
      </w:r>
    </w:p>
    <w:p w:rsidR="00DA1E66" w:rsidRPr="006757EA" w:rsidRDefault="00DA1E66" w:rsidP="00640160">
      <w:pPr>
        <w:spacing w:before="360" w:after="360"/>
        <w:ind w:left="720" w:hanging="720"/>
        <w:rPr>
          <w:rFonts w:eastAsia="Times New Roman" w:cs="Times New Roman"/>
          <w:szCs w:val="24"/>
        </w:rPr>
      </w:pPr>
      <w:r w:rsidRPr="006757EA">
        <w:rPr>
          <w:rFonts w:eastAsia="Times New Roman" w:cs="Times New Roman"/>
          <w:szCs w:val="24"/>
        </w:rPr>
        <w:t xml:space="preserve">Rothwell, W. J. (2020). </w:t>
      </w:r>
      <w:r w:rsidRPr="006757EA">
        <w:rPr>
          <w:rFonts w:eastAsia="Times New Roman" w:cs="Times New Roman"/>
          <w:i/>
          <w:iCs/>
          <w:szCs w:val="24"/>
        </w:rPr>
        <w:t>Adult learning basics</w:t>
      </w:r>
      <w:r w:rsidRPr="006757EA">
        <w:rPr>
          <w:rFonts w:eastAsia="Times New Roman" w:cs="Times New Roman"/>
          <w:szCs w:val="24"/>
        </w:rPr>
        <w:t>. American Society for Training and Development.</w:t>
      </w:r>
    </w:p>
    <w:p w:rsidR="00DA1E66" w:rsidRPr="00D62C90" w:rsidRDefault="00DA1E66" w:rsidP="00640160">
      <w:pPr>
        <w:spacing w:before="360" w:after="360"/>
        <w:ind w:left="720" w:hanging="720"/>
        <w:rPr>
          <w:rFonts w:eastAsia="Times New Roman" w:cs="Times New Roman"/>
          <w:szCs w:val="24"/>
        </w:rPr>
      </w:pPr>
      <w:r w:rsidRPr="00D62C90">
        <w:rPr>
          <w:rFonts w:eastAsia="Times New Roman" w:cs="Times New Roman"/>
          <w:szCs w:val="24"/>
        </w:rPr>
        <w:t xml:space="preserve">Sahni, J. (2020). Managerial Training Effectiveness: An Assessment through Kirkpatrick Framework. </w:t>
      </w:r>
      <w:r w:rsidRPr="00D62C90">
        <w:rPr>
          <w:rFonts w:eastAsia="Times New Roman" w:cs="Times New Roman"/>
          <w:i/>
          <w:iCs/>
          <w:szCs w:val="24"/>
        </w:rPr>
        <w:t>TEM Journal</w:t>
      </w:r>
      <w:r w:rsidRPr="00D62C90">
        <w:rPr>
          <w:rFonts w:eastAsia="Times New Roman" w:cs="Times New Roman"/>
          <w:szCs w:val="24"/>
        </w:rPr>
        <w:t xml:space="preserve">, </w:t>
      </w:r>
      <w:r w:rsidRPr="00D62C90">
        <w:rPr>
          <w:rFonts w:eastAsia="Times New Roman" w:cs="Times New Roman"/>
          <w:i/>
          <w:iCs/>
          <w:szCs w:val="24"/>
        </w:rPr>
        <w:t>9</w:t>
      </w:r>
      <w:r w:rsidRPr="00D62C90">
        <w:rPr>
          <w:rFonts w:eastAsia="Times New Roman" w:cs="Times New Roman"/>
          <w:szCs w:val="24"/>
        </w:rPr>
        <w:t>(3), 1227-1233.</w:t>
      </w:r>
    </w:p>
    <w:p w:rsidR="00DA1E66" w:rsidRPr="006757EA" w:rsidRDefault="00DA1E66" w:rsidP="00640160">
      <w:pPr>
        <w:spacing w:before="360" w:after="360"/>
        <w:ind w:left="720" w:hanging="720"/>
        <w:rPr>
          <w:rFonts w:eastAsia="Times New Roman" w:cs="Times New Roman"/>
          <w:szCs w:val="24"/>
        </w:rPr>
      </w:pPr>
      <w:r w:rsidRPr="006757EA">
        <w:rPr>
          <w:rFonts w:eastAsia="Times New Roman" w:cs="Times New Roman"/>
          <w:szCs w:val="24"/>
        </w:rPr>
        <w:t xml:space="preserve">Thompsonowak, S. (2020). </w:t>
      </w:r>
      <w:r w:rsidRPr="006757EA">
        <w:rPr>
          <w:rFonts w:eastAsia="Times New Roman" w:cs="Times New Roman"/>
          <w:i/>
          <w:iCs/>
          <w:szCs w:val="24"/>
        </w:rPr>
        <w:t>From Training to Learning in Workforce Development: A Critical Discourse Analysis</w:t>
      </w:r>
      <w:r w:rsidRPr="006757EA">
        <w:rPr>
          <w:rFonts w:eastAsia="Times New Roman" w:cs="Times New Roman"/>
          <w:szCs w:val="24"/>
        </w:rPr>
        <w:t xml:space="preserve"> (Doctoral dissertation).</w:t>
      </w:r>
    </w:p>
    <w:p w:rsidR="00993225" w:rsidRPr="00545403" w:rsidRDefault="00993225" w:rsidP="00640160">
      <w:pPr>
        <w:spacing w:before="360" w:after="360"/>
        <w:ind w:firstLine="720"/>
        <w:jc w:val="center"/>
      </w:pPr>
    </w:p>
    <w:p w:rsidR="00993225" w:rsidRDefault="00993225" w:rsidP="00640160">
      <w:pPr>
        <w:spacing w:before="360" w:after="360"/>
        <w:jc w:val="center"/>
      </w:pPr>
    </w:p>
    <w:p w:rsidR="00993225" w:rsidRPr="00993225" w:rsidRDefault="00993225" w:rsidP="00640160">
      <w:pPr>
        <w:spacing w:before="360" w:after="360"/>
      </w:pPr>
    </w:p>
    <w:sectPr w:rsidR="00993225" w:rsidRPr="00993225" w:rsidSect="009932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9AB" w:rsidRDefault="001639AB" w:rsidP="00993225">
      <w:pPr>
        <w:spacing w:after="0" w:line="240" w:lineRule="auto"/>
      </w:pPr>
      <w:r>
        <w:separator/>
      </w:r>
    </w:p>
  </w:endnote>
  <w:endnote w:type="continuationSeparator" w:id="0">
    <w:p w:rsidR="001639AB" w:rsidRDefault="001639AB" w:rsidP="00993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9AB" w:rsidRDefault="001639AB" w:rsidP="00993225">
      <w:pPr>
        <w:spacing w:after="0" w:line="240" w:lineRule="auto"/>
      </w:pPr>
      <w:r>
        <w:separator/>
      </w:r>
    </w:p>
  </w:footnote>
  <w:footnote w:type="continuationSeparator" w:id="0">
    <w:p w:rsidR="001639AB" w:rsidRDefault="001639AB" w:rsidP="00993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277807"/>
      <w:docPartObj>
        <w:docPartGallery w:val="Page Numbers (Top of Page)"/>
        <w:docPartUnique/>
      </w:docPartObj>
    </w:sdtPr>
    <w:sdtEndPr>
      <w:rPr>
        <w:noProof/>
      </w:rPr>
    </w:sdtEndPr>
    <w:sdtContent>
      <w:p w:rsidR="00993225" w:rsidRDefault="00993225">
        <w:pPr>
          <w:pStyle w:val="Header"/>
          <w:jc w:val="right"/>
        </w:pPr>
        <w:r>
          <w:t>TRAINING PROJECT</w:t>
        </w:r>
        <w:r>
          <w:tab/>
        </w:r>
        <w:r>
          <w:tab/>
        </w:r>
        <w:r>
          <w:fldChar w:fldCharType="begin"/>
        </w:r>
        <w:r>
          <w:instrText xml:space="preserve"> PAGE   \* MERGEFORMAT </w:instrText>
        </w:r>
        <w:r>
          <w:fldChar w:fldCharType="separate"/>
        </w:r>
        <w:r w:rsidR="00640160">
          <w:rPr>
            <w:noProof/>
          </w:rPr>
          <w:t>2</w:t>
        </w:r>
        <w:r>
          <w:rPr>
            <w:noProof/>
          </w:rPr>
          <w:fldChar w:fldCharType="end"/>
        </w:r>
      </w:p>
    </w:sdtContent>
  </w:sdt>
  <w:p w:rsidR="00993225" w:rsidRDefault="009932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225" w:rsidRDefault="00993225">
    <w:pPr>
      <w:pStyle w:val="Header"/>
    </w:pPr>
    <w:r>
      <w:t>Running Head: TRAINING PROJECT</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36EFF"/>
    <w:multiLevelType w:val="hybridMultilevel"/>
    <w:tmpl w:val="E40A0B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A6107"/>
    <w:multiLevelType w:val="hybridMultilevel"/>
    <w:tmpl w:val="B6C8C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C3CF9"/>
    <w:multiLevelType w:val="multilevel"/>
    <w:tmpl w:val="95FE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B04F2D"/>
    <w:multiLevelType w:val="multilevel"/>
    <w:tmpl w:val="7AC20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B47A88"/>
    <w:multiLevelType w:val="multilevel"/>
    <w:tmpl w:val="1B2E3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B5716"/>
    <w:multiLevelType w:val="multilevel"/>
    <w:tmpl w:val="3F4CD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64D56"/>
    <w:multiLevelType w:val="multilevel"/>
    <w:tmpl w:val="2A80D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2D73D1"/>
    <w:multiLevelType w:val="multilevel"/>
    <w:tmpl w:val="F822E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7"/>
  </w:num>
  <w:num w:numId="4">
    <w:abstractNumId w:val="5"/>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59"/>
    <w:rsid w:val="00000A29"/>
    <w:rsid w:val="00044FB5"/>
    <w:rsid w:val="00053C1C"/>
    <w:rsid w:val="00074A21"/>
    <w:rsid w:val="00084C0F"/>
    <w:rsid w:val="000A6B22"/>
    <w:rsid w:val="000D1577"/>
    <w:rsid w:val="000D2BA0"/>
    <w:rsid w:val="000D4398"/>
    <w:rsid w:val="000D5B52"/>
    <w:rsid w:val="00116F21"/>
    <w:rsid w:val="001234C0"/>
    <w:rsid w:val="001334C3"/>
    <w:rsid w:val="001639AB"/>
    <w:rsid w:val="00164901"/>
    <w:rsid w:val="001767F4"/>
    <w:rsid w:val="00185F47"/>
    <w:rsid w:val="001B7BD6"/>
    <w:rsid w:val="001C1F8B"/>
    <w:rsid w:val="002335E1"/>
    <w:rsid w:val="00241D21"/>
    <w:rsid w:val="0024704A"/>
    <w:rsid w:val="002568D7"/>
    <w:rsid w:val="00294667"/>
    <w:rsid w:val="00296E91"/>
    <w:rsid w:val="002A3AA6"/>
    <w:rsid w:val="002C37FA"/>
    <w:rsid w:val="002D22B2"/>
    <w:rsid w:val="002D38A9"/>
    <w:rsid w:val="002F573C"/>
    <w:rsid w:val="00306EB1"/>
    <w:rsid w:val="003246F2"/>
    <w:rsid w:val="00333B00"/>
    <w:rsid w:val="0034429C"/>
    <w:rsid w:val="003500D9"/>
    <w:rsid w:val="00351B2A"/>
    <w:rsid w:val="00353561"/>
    <w:rsid w:val="0036405F"/>
    <w:rsid w:val="00383CE8"/>
    <w:rsid w:val="003C4412"/>
    <w:rsid w:val="003F5365"/>
    <w:rsid w:val="00404D9F"/>
    <w:rsid w:val="004103B9"/>
    <w:rsid w:val="004271B1"/>
    <w:rsid w:val="00431207"/>
    <w:rsid w:val="00437C5B"/>
    <w:rsid w:val="00443C50"/>
    <w:rsid w:val="00464915"/>
    <w:rsid w:val="00475E00"/>
    <w:rsid w:val="004966AC"/>
    <w:rsid w:val="004C14CC"/>
    <w:rsid w:val="004C1AED"/>
    <w:rsid w:val="004C68FE"/>
    <w:rsid w:val="004D11DB"/>
    <w:rsid w:val="004D351D"/>
    <w:rsid w:val="004D6B40"/>
    <w:rsid w:val="004D6C17"/>
    <w:rsid w:val="004F77B4"/>
    <w:rsid w:val="004F7993"/>
    <w:rsid w:val="00501D82"/>
    <w:rsid w:val="0051053B"/>
    <w:rsid w:val="00513A59"/>
    <w:rsid w:val="0052106F"/>
    <w:rsid w:val="0053694E"/>
    <w:rsid w:val="00540DB1"/>
    <w:rsid w:val="00545403"/>
    <w:rsid w:val="005532E4"/>
    <w:rsid w:val="005567AB"/>
    <w:rsid w:val="00563CE8"/>
    <w:rsid w:val="00571AE1"/>
    <w:rsid w:val="005746EF"/>
    <w:rsid w:val="005751B6"/>
    <w:rsid w:val="00575850"/>
    <w:rsid w:val="00594531"/>
    <w:rsid w:val="005A1414"/>
    <w:rsid w:val="005B3C88"/>
    <w:rsid w:val="005C4BC3"/>
    <w:rsid w:val="005D74FD"/>
    <w:rsid w:val="005F35E2"/>
    <w:rsid w:val="005F3F3C"/>
    <w:rsid w:val="0061634C"/>
    <w:rsid w:val="006305B0"/>
    <w:rsid w:val="00633D7D"/>
    <w:rsid w:val="00637283"/>
    <w:rsid w:val="00640160"/>
    <w:rsid w:val="00647E75"/>
    <w:rsid w:val="00652774"/>
    <w:rsid w:val="0065435B"/>
    <w:rsid w:val="0067062A"/>
    <w:rsid w:val="0069343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33A8"/>
    <w:rsid w:val="00817E3F"/>
    <w:rsid w:val="008218EC"/>
    <w:rsid w:val="00822D9D"/>
    <w:rsid w:val="00847FF1"/>
    <w:rsid w:val="00850C76"/>
    <w:rsid w:val="00862C17"/>
    <w:rsid w:val="00873627"/>
    <w:rsid w:val="008979F4"/>
    <w:rsid w:val="008A0815"/>
    <w:rsid w:val="008C37ED"/>
    <w:rsid w:val="008E260D"/>
    <w:rsid w:val="008E5D30"/>
    <w:rsid w:val="0090497A"/>
    <w:rsid w:val="00912648"/>
    <w:rsid w:val="00916812"/>
    <w:rsid w:val="009430BB"/>
    <w:rsid w:val="009447B4"/>
    <w:rsid w:val="00945B3E"/>
    <w:rsid w:val="00945C0E"/>
    <w:rsid w:val="00962CD7"/>
    <w:rsid w:val="00993225"/>
    <w:rsid w:val="0099485F"/>
    <w:rsid w:val="009C164C"/>
    <w:rsid w:val="009C767E"/>
    <w:rsid w:val="009D3EC6"/>
    <w:rsid w:val="009F02BF"/>
    <w:rsid w:val="00A10417"/>
    <w:rsid w:val="00A10676"/>
    <w:rsid w:val="00A33606"/>
    <w:rsid w:val="00A42FD0"/>
    <w:rsid w:val="00A6104C"/>
    <w:rsid w:val="00A80134"/>
    <w:rsid w:val="00A82855"/>
    <w:rsid w:val="00A874FE"/>
    <w:rsid w:val="00AA5A58"/>
    <w:rsid w:val="00AC1DED"/>
    <w:rsid w:val="00AF151A"/>
    <w:rsid w:val="00AF31EA"/>
    <w:rsid w:val="00AF3648"/>
    <w:rsid w:val="00AF6578"/>
    <w:rsid w:val="00B03CFF"/>
    <w:rsid w:val="00B16A2C"/>
    <w:rsid w:val="00B47EEF"/>
    <w:rsid w:val="00B75321"/>
    <w:rsid w:val="00B85D50"/>
    <w:rsid w:val="00B91225"/>
    <w:rsid w:val="00B91266"/>
    <w:rsid w:val="00BC0B91"/>
    <w:rsid w:val="00BC1A19"/>
    <w:rsid w:val="00BE6BE2"/>
    <w:rsid w:val="00BF2AF7"/>
    <w:rsid w:val="00C170AE"/>
    <w:rsid w:val="00C52EFC"/>
    <w:rsid w:val="00C806AE"/>
    <w:rsid w:val="00C80912"/>
    <w:rsid w:val="00C82B3A"/>
    <w:rsid w:val="00CA146C"/>
    <w:rsid w:val="00CB1686"/>
    <w:rsid w:val="00CB3F67"/>
    <w:rsid w:val="00CD125B"/>
    <w:rsid w:val="00CD3031"/>
    <w:rsid w:val="00CF6915"/>
    <w:rsid w:val="00D23CAE"/>
    <w:rsid w:val="00D23EBE"/>
    <w:rsid w:val="00D37CC7"/>
    <w:rsid w:val="00D5665F"/>
    <w:rsid w:val="00D67FB0"/>
    <w:rsid w:val="00DA1724"/>
    <w:rsid w:val="00DA1E66"/>
    <w:rsid w:val="00DB040E"/>
    <w:rsid w:val="00DC141F"/>
    <w:rsid w:val="00DF05DC"/>
    <w:rsid w:val="00E04B3F"/>
    <w:rsid w:val="00E1151D"/>
    <w:rsid w:val="00E25252"/>
    <w:rsid w:val="00E60ACA"/>
    <w:rsid w:val="00E722CD"/>
    <w:rsid w:val="00E743D0"/>
    <w:rsid w:val="00EA0925"/>
    <w:rsid w:val="00EA1FA7"/>
    <w:rsid w:val="00EA63AD"/>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0CFF"/>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98F76-693A-4236-B760-CAFD32C6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563CE8"/>
    <w:pPr>
      <w:ind w:left="720"/>
      <w:contextualSpacing/>
    </w:pPr>
  </w:style>
  <w:style w:type="paragraph" w:styleId="Header">
    <w:name w:val="header"/>
    <w:basedOn w:val="Normal"/>
    <w:link w:val="HeaderChar"/>
    <w:uiPriority w:val="99"/>
    <w:unhideWhenUsed/>
    <w:rsid w:val="0099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225"/>
    <w:rPr>
      <w:rFonts w:ascii="Times New Roman" w:eastAsiaTheme="minorEastAsia" w:hAnsi="Times New Roman"/>
      <w:sz w:val="24"/>
    </w:rPr>
  </w:style>
  <w:style w:type="paragraph" w:styleId="Footer">
    <w:name w:val="footer"/>
    <w:basedOn w:val="Normal"/>
    <w:link w:val="FooterChar"/>
    <w:uiPriority w:val="99"/>
    <w:unhideWhenUsed/>
    <w:rsid w:val="0099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225"/>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2021-01-30T08:36:00Z</dcterms:created>
  <dcterms:modified xsi:type="dcterms:W3CDTF">2021-01-30T08:36:00Z</dcterms:modified>
</cp:coreProperties>
</file>